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70" w:rsidRPr="00FC42A8" w:rsidRDefault="00E44670">
      <w:pPr>
        <w:rPr>
          <w:sz w:val="28"/>
          <w:szCs w:val="28"/>
        </w:rPr>
      </w:pPr>
      <w:r>
        <w:t xml:space="preserve">                                                                                            </w:t>
      </w:r>
      <w:r w:rsidRPr="00FC42A8">
        <w:rPr>
          <w:sz w:val="28"/>
          <w:szCs w:val="28"/>
        </w:rPr>
        <w:t>FORMULAR RETUR</w:t>
      </w:r>
    </w:p>
    <w:p w:rsidR="00E44670" w:rsidRDefault="00E44670">
      <w:r>
        <w:t>Nume Client: ______________ ___________Oras ___________________    Numar Comanda _______________ Data comanda_________</w:t>
      </w:r>
    </w:p>
    <w:p w:rsidR="00E44670" w:rsidRDefault="00E44670">
      <w:r>
        <w:t>Semnatura______________________</w:t>
      </w:r>
    </w:p>
    <w:tbl>
      <w:tblPr>
        <w:tblStyle w:val="TableGrid"/>
        <w:tblpPr w:leftFromText="180" w:rightFromText="180" w:vertAnchor="text" w:horzAnchor="margin" w:tblpY="246"/>
        <w:tblW w:w="0" w:type="auto"/>
        <w:tblLook w:val="04A0"/>
      </w:tblPr>
      <w:tblGrid>
        <w:gridCol w:w="1008"/>
        <w:gridCol w:w="2250"/>
        <w:gridCol w:w="2520"/>
        <w:gridCol w:w="1750"/>
        <w:gridCol w:w="1882"/>
        <w:gridCol w:w="2128"/>
        <w:gridCol w:w="1638"/>
      </w:tblGrid>
      <w:tr w:rsidR="00E44670" w:rsidTr="00E44670">
        <w:tc>
          <w:tcPr>
            <w:tcW w:w="1008" w:type="dxa"/>
          </w:tcPr>
          <w:p w:rsidR="00E44670" w:rsidRDefault="00E44670" w:rsidP="00E44670">
            <w:r>
              <w:t>Nr crt</w:t>
            </w:r>
          </w:p>
        </w:tc>
        <w:tc>
          <w:tcPr>
            <w:tcW w:w="2250" w:type="dxa"/>
          </w:tcPr>
          <w:p w:rsidR="00E44670" w:rsidRDefault="00E44670" w:rsidP="00E44670">
            <w:r>
              <w:t xml:space="preserve">         Cod Produs</w:t>
            </w:r>
          </w:p>
        </w:tc>
        <w:tc>
          <w:tcPr>
            <w:tcW w:w="2520" w:type="dxa"/>
          </w:tcPr>
          <w:p w:rsidR="00E44670" w:rsidRDefault="00E44670" w:rsidP="00E44670">
            <w:r>
              <w:t xml:space="preserve">      Denumire produs</w:t>
            </w:r>
          </w:p>
        </w:tc>
        <w:tc>
          <w:tcPr>
            <w:tcW w:w="1750" w:type="dxa"/>
          </w:tcPr>
          <w:p w:rsidR="00E44670" w:rsidRDefault="00E44670" w:rsidP="00E44670">
            <w:r>
              <w:t xml:space="preserve">        Brand</w:t>
            </w:r>
          </w:p>
        </w:tc>
        <w:tc>
          <w:tcPr>
            <w:tcW w:w="1882" w:type="dxa"/>
          </w:tcPr>
          <w:p w:rsidR="00E44670" w:rsidRDefault="00E44670" w:rsidP="00E44670">
            <w:r>
              <w:t xml:space="preserve">       Cantitate </w:t>
            </w:r>
          </w:p>
        </w:tc>
        <w:tc>
          <w:tcPr>
            <w:tcW w:w="2128" w:type="dxa"/>
          </w:tcPr>
          <w:p w:rsidR="00E44670" w:rsidRDefault="00E44670" w:rsidP="00E44670">
            <w:r>
              <w:t>Nr si data document</w:t>
            </w:r>
          </w:p>
        </w:tc>
        <w:tc>
          <w:tcPr>
            <w:tcW w:w="1638" w:type="dxa"/>
          </w:tcPr>
          <w:p w:rsidR="00E44670" w:rsidRDefault="00E44670" w:rsidP="00E44670">
            <w:r>
              <w:t>Motiv retur</w:t>
            </w:r>
          </w:p>
        </w:tc>
      </w:tr>
      <w:tr w:rsidR="00E44670" w:rsidTr="00E44670">
        <w:tc>
          <w:tcPr>
            <w:tcW w:w="1008" w:type="dxa"/>
          </w:tcPr>
          <w:p w:rsidR="00E44670" w:rsidRDefault="00E44670" w:rsidP="00E44670">
            <w:r>
              <w:t>1.</w:t>
            </w:r>
          </w:p>
        </w:tc>
        <w:tc>
          <w:tcPr>
            <w:tcW w:w="2250" w:type="dxa"/>
          </w:tcPr>
          <w:p w:rsidR="00E44670" w:rsidRDefault="00E44670" w:rsidP="00E44670"/>
        </w:tc>
        <w:tc>
          <w:tcPr>
            <w:tcW w:w="2520" w:type="dxa"/>
          </w:tcPr>
          <w:p w:rsidR="00E44670" w:rsidRDefault="00E44670" w:rsidP="00E44670"/>
          <w:p w:rsidR="00E44670" w:rsidRDefault="00E44670" w:rsidP="00E44670"/>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r w:rsidR="00E44670" w:rsidTr="00E44670">
        <w:tc>
          <w:tcPr>
            <w:tcW w:w="1008" w:type="dxa"/>
          </w:tcPr>
          <w:p w:rsidR="00E44670" w:rsidRDefault="00E44670" w:rsidP="00E44670">
            <w:r>
              <w:t>2.</w:t>
            </w:r>
          </w:p>
        </w:tc>
        <w:tc>
          <w:tcPr>
            <w:tcW w:w="2250" w:type="dxa"/>
          </w:tcPr>
          <w:p w:rsidR="00E44670" w:rsidRDefault="00E44670" w:rsidP="00E44670"/>
        </w:tc>
        <w:tc>
          <w:tcPr>
            <w:tcW w:w="2520" w:type="dxa"/>
          </w:tcPr>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r w:rsidR="00E44670" w:rsidTr="00E44670">
        <w:tc>
          <w:tcPr>
            <w:tcW w:w="1008" w:type="dxa"/>
          </w:tcPr>
          <w:p w:rsidR="00E44670" w:rsidRDefault="00E44670" w:rsidP="00E44670"/>
        </w:tc>
        <w:tc>
          <w:tcPr>
            <w:tcW w:w="2250" w:type="dxa"/>
          </w:tcPr>
          <w:p w:rsidR="00E44670" w:rsidRDefault="00E44670" w:rsidP="00E44670"/>
        </w:tc>
        <w:tc>
          <w:tcPr>
            <w:tcW w:w="2520" w:type="dxa"/>
          </w:tcPr>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r w:rsidR="00E44670" w:rsidTr="00E44670">
        <w:tc>
          <w:tcPr>
            <w:tcW w:w="1008" w:type="dxa"/>
          </w:tcPr>
          <w:p w:rsidR="00E44670" w:rsidRDefault="00E44670" w:rsidP="00E44670"/>
        </w:tc>
        <w:tc>
          <w:tcPr>
            <w:tcW w:w="2250" w:type="dxa"/>
          </w:tcPr>
          <w:p w:rsidR="00E44670" w:rsidRDefault="00E44670" w:rsidP="00E44670"/>
        </w:tc>
        <w:tc>
          <w:tcPr>
            <w:tcW w:w="2520" w:type="dxa"/>
          </w:tcPr>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r w:rsidR="00E44670" w:rsidTr="00E44670">
        <w:tc>
          <w:tcPr>
            <w:tcW w:w="1008" w:type="dxa"/>
          </w:tcPr>
          <w:p w:rsidR="00E44670" w:rsidRDefault="00E44670" w:rsidP="00E44670"/>
        </w:tc>
        <w:tc>
          <w:tcPr>
            <w:tcW w:w="2250" w:type="dxa"/>
          </w:tcPr>
          <w:p w:rsidR="00E44670" w:rsidRDefault="00E44670" w:rsidP="00E44670"/>
        </w:tc>
        <w:tc>
          <w:tcPr>
            <w:tcW w:w="2520" w:type="dxa"/>
          </w:tcPr>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r w:rsidR="00E44670" w:rsidTr="00E44670">
        <w:tc>
          <w:tcPr>
            <w:tcW w:w="1008" w:type="dxa"/>
          </w:tcPr>
          <w:p w:rsidR="00E44670" w:rsidRDefault="00E44670" w:rsidP="00E44670"/>
        </w:tc>
        <w:tc>
          <w:tcPr>
            <w:tcW w:w="2250" w:type="dxa"/>
          </w:tcPr>
          <w:p w:rsidR="00E44670" w:rsidRDefault="00E44670" w:rsidP="00E44670"/>
        </w:tc>
        <w:tc>
          <w:tcPr>
            <w:tcW w:w="2520" w:type="dxa"/>
          </w:tcPr>
          <w:p w:rsidR="00E44670" w:rsidRDefault="00E44670" w:rsidP="00E44670"/>
        </w:tc>
        <w:tc>
          <w:tcPr>
            <w:tcW w:w="1750" w:type="dxa"/>
          </w:tcPr>
          <w:p w:rsidR="00E44670" w:rsidRDefault="00E44670" w:rsidP="00E44670"/>
        </w:tc>
        <w:tc>
          <w:tcPr>
            <w:tcW w:w="1882" w:type="dxa"/>
          </w:tcPr>
          <w:p w:rsidR="00E44670" w:rsidRDefault="00E44670" w:rsidP="00E44670"/>
        </w:tc>
        <w:tc>
          <w:tcPr>
            <w:tcW w:w="2128" w:type="dxa"/>
          </w:tcPr>
          <w:p w:rsidR="00E44670" w:rsidRDefault="00E44670" w:rsidP="00E44670"/>
        </w:tc>
        <w:tc>
          <w:tcPr>
            <w:tcW w:w="1638" w:type="dxa"/>
          </w:tcPr>
          <w:p w:rsidR="00E44670" w:rsidRDefault="00E44670" w:rsidP="00E44670"/>
        </w:tc>
      </w:tr>
    </w:tbl>
    <w:p w:rsidR="00FC42A8" w:rsidRPr="00FC42A8" w:rsidRDefault="00E44670">
      <w:pPr>
        <w:rPr>
          <w:i/>
        </w:rPr>
      </w:pPr>
      <w:r w:rsidRPr="00FC42A8">
        <w:rPr>
          <w:i/>
        </w:rPr>
        <w:t>Motiv</w:t>
      </w:r>
      <w:r w:rsidR="00D165CD">
        <w:rPr>
          <w:i/>
        </w:rPr>
        <w:t>e</w:t>
      </w:r>
      <w:r w:rsidRPr="00FC42A8">
        <w:rPr>
          <w:i/>
        </w:rPr>
        <w:t xml:space="preserve"> de retur : </w:t>
      </w:r>
      <w:r w:rsidR="00FC42A8" w:rsidRPr="00FC42A8">
        <w:rPr>
          <w:i/>
        </w:rPr>
        <w:t xml:space="preserve">                                                                                                 </w:t>
      </w:r>
    </w:p>
    <w:tbl>
      <w:tblPr>
        <w:tblStyle w:val="TableGrid"/>
        <w:tblW w:w="0" w:type="auto"/>
        <w:tblLook w:val="04A0"/>
      </w:tblPr>
      <w:tblGrid>
        <w:gridCol w:w="3258"/>
        <w:gridCol w:w="3780"/>
      </w:tblGrid>
      <w:tr w:rsidR="00FC42A8" w:rsidTr="00FC42A8">
        <w:trPr>
          <w:trHeight w:val="602"/>
        </w:trPr>
        <w:tc>
          <w:tcPr>
            <w:tcW w:w="3258" w:type="dxa"/>
          </w:tcPr>
          <w:p w:rsidR="00FC42A8" w:rsidRDefault="00FC42A8" w:rsidP="00FC42A8">
            <w:r>
              <w:t xml:space="preserve">1.Am comandat gresit </w:t>
            </w:r>
          </w:p>
        </w:tc>
        <w:tc>
          <w:tcPr>
            <w:tcW w:w="3780" w:type="dxa"/>
          </w:tcPr>
          <w:p w:rsidR="00FC42A8" w:rsidRDefault="00FC42A8">
            <w:r>
              <w:t>6. Ambalare gresita</w:t>
            </w:r>
          </w:p>
        </w:tc>
      </w:tr>
      <w:tr w:rsidR="00FC42A8" w:rsidTr="00FC42A8">
        <w:tc>
          <w:tcPr>
            <w:tcW w:w="3258" w:type="dxa"/>
          </w:tcPr>
          <w:p w:rsidR="00FC42A8" w:rsidRDefault="00FC42A8" w:rsidP="00FC42A8">
            <w:r>
              <w:t xml:space="preserve">2.Piesa nu sa livrat la timp </w:t>
            </w:r>
          </w:p>
        </w:tc>
        <w:tc>
          <w:tcPr>
            <w:tcW w:w="3780" w:type="dxa"/>
            <w:vMerge w:val="restart"/>
          </w:tcPr>
          <w:p w:rsidR="00FC42A8" w:rsidRDefault="00FC42A8">
            <w:r>
              <w:t xml:space="preserve">Alte detalii : </w:t>
            </w:r>
          </w:p>
        </w:tc>
      </w:tr>
      <w:tr w:rsidR="00FC42A8" w:rsidTr="00FC42A8">
        <w:tc>
          <w:tcPr>
            <w:tcW w:w="3258" w:type="dxa"/>
          </w:tcPr>
          <w:p w:rsidR="00FC42A8" w:rsidRDefault="00FC42A8">
            <w:r>
              <w:t xml:space="preserve">3.Facturat bine livrat gresit </w:t>
            </w:r>
          </w:p>
        </w:tc>
        <w:tc>
          <w:tcPr>
            <w:tcW w:w="3780" w:type="dxa"/>
            <w:vMerge/>
          </w:tcPr>
          <w:p w:rsidR="00FC42A8" w:rsidRDefault="00FC42A8"/>
        </w:tc>
      </w:tr>
      <w:tr w:rsidR="00FC42A8" w:rsidTr="00FC42A8">
        <w:tc>
          <w:tcPr>
            <w:tcW w:w="3258" w:type="dxa"/>
          </w:tcPr>
          <w:p w:rsidR="00FC42A8" w:rsidRDefault="00FC42A8">
            <w:r>
              <w:t>4.Nu se potriveste **</w:t>
            </w:r>
          </w:p>
        </w:tc>
        <w:tc>
          <w:tcPr>
            <w:tcW w:w="3780" w:type="dxa"/>
            <w:vMerge/>
          </w:tcPr>
          <w:p w:rsidR="00FC42A8" w:rsidRDefault="00FC42A8"/>
        </w:tc>
      </w:tr>
      <w:tr w:rsidR="00FC42A8" w:rsidTr="00FC42A8">
        <w:tc>
          <w:tcPr>
            <w:tcW w:w="3258" w:type="dxa"/>
          </w:tcPr>
          <w:p w:rsidR="00FC42A8" w:rsidRDefault="00FC42A8">
            <w:r>
              <w:t>5. Ofertat gresit de reprezentant</w:t>
            </w:r>
          </w:p>
        </w:tc>
        <w:tc>
          <w:tcPr>
            <w:tcW w:w="3780" w:type="dxa"/>
            <w:vMerge/>
          </w:tcPr>
          <w:p w:rsidR="00FC42A8" w:rsidRDefault="00FC42A8"/>
        </w:tc>
      </w:tr>
    </w:tbl>
    <w:p w:rsidR="00E44670" w:rsidRDefault="00FC42A8">
      <w:r>
        <w:t>Termenul de retur este de 30 de zile de la data facturii. Acte necesare preluare retur: fisa de retur marfa, aviz de insotire a marfii .Nu se accepta retur pentru piesele fara ambalaj sau cu ambalaj deteriorat/ murdar, eticheta deteriorata, care prezinta urme de montaj, vopsire, uzura, provenite din comenzi speciale sau promotii. Pentru produsele care se livreaza cu sigilii, deteriorarea sau lipsa acestora fac obiectul refuzului de acceptare a returului. Conditiile detaliate de retur sunt prezentate pe webshopul nostrum</w:t>
      </w:r>
    </w:p>
    <w:p w:rsidR="00FC42A8" w:rsidRDefault="00FC42A8">
      <w:r>
        <w:t>Conditii acordare garantii: Piesele care fac obiectul garantiei se vor returna impreuna cu toate documentele obligatorii (fisa retur, copie dupa certificatul de inmatriculare a masinii, copie dupa autorizatia RAR a service-ului in care a fost montata piesa, devizul de reparatie, factura de achizitie, nota de constatare).</w:t>
      </w:r>
    </w:p>
    <w:sectPr w:rsidR="00FC42A8" w:rsidSect="00FC42A8">
      <w:pgSz w:w="15840" w:h="12240" w:orient="landscape"/>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9DD" w:rsidRDefault="008B39DD" w:rsidP="00FC42A8">
      <w:pPr>
        <w:spacing w:after="0" w:line="240" w:lineRule="auto"/>
      </w:pPr>
      <w:r>
        <w:separator/>
      </w:r>
    </w:p>
  </w:endnote>
  <w:endnote w:type="continuationSeparator" w:id="1">
    <w:p w:rsidR="008B39DD" w:rsidRDefault="008B39DD" w:rsidP="00FC4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9DD" w:rsidRDefault="008B39DD" w:rsidP="00FC42A8">
      <w:pPr>
        <w:spacing w:after="0" w:line="240" w:lineRule="auto"/>
      </w:pPr>
      <w:r>
        <w:separator/>
      </w:r>
    </w:p>
  </w:footnote>
  <w:footnote w:type="continuationSeparator" w:id="1">
    <w:p w:rsidR="008B39DD" w:rsidRDefault="008B39DD" w:rsidP="00FC4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D1670"/>
    <w:multiLevelType w:val="hybridMultilevel"/>
    <w:tmpl w:val="0A50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E44670"/>
    <w:rsid w:val="00625BA2"/>
    <w:rsid w:val="008B39DD"/>
    <w:rsid w:val="00D165CD"/>
    <w:rsid w:val="00E44670"/>
    <w:rsid w:val="00FC4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C42A8"/>
    <w:pPr>
      <w:ind w:left="720"/>
      <w:contextualSpacing/>
    </w:pPr>
  </w:style>
  <w:style w:type="paragraph" w:styleId="Header">
    <w:name w:val="header"/>
    <w:basedOn w:val="Normal"/>
    <w:link w:val="HeaderChar"/>
    <w:uiPriority w:val="99"/>
    <w:semiHidden/>
    <w:unhideWhenUsed/>
    <w:rsid w:val="00FC4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2A8"/>
  </w:style>
  <w:style w:type="paragraph" w:styleId="Footer">
    <w:name w:val="footer"/>
    <w:basedOn w:val="Normal"/>
    <w:link w:val="FooterChar"/>
    <w:uiPriority w:val="99"/>
    <w:semiHidden/>
    <w:unhideWhenUsed/>
    <w:rsid w:val="00FC4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42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34D59-A992-47F1-8361-53E371E6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dc:creator>
  <cp:lastModifiedBy>DND</cp:lastModifiedBy>
  <cp:revision>1</cp:revision>
  <dcterms:created xsi:type="dcterms:W3CDTF">2026-01-20T19:18:00Z</dcterms:created>
  <dcterms:modified xsi:type="dcterms:W3CDTF">2026-01-20T19:40:00Z</dcterms:modified>
</cp:coreProperties>
</file>